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88" w:rsidRPr="00451188" w:rsidRDefault="00451188" w:rsidP="00451188">
      <w:pPr>
        <w:spacing w:after="0" w:line="384" w:lineRule="atLeast"/>
        <w:jc w:val="righ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УТВЕРЖДАЮ</w:t>
      </w:r>
    </w:p>
    <w:p w:rsidR="00451188" w:rsidRPr="00451188" w:rsidRDefault="002D3A8A" w:rsidP="00451188">
      <w:pPr>
        <w:spacing w:after="0" w:line="384" w:lineRule="atLeast"/>
        <w:jc w:val="righ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Начальник  НОУ Большечерниговский СТК ДОСААФ</w:t>
      </w:r>
    </w:p>
    <w:p w:rsidR="00451188" w:rsidRPr="00451188" w:rsidRDefault="00451188" w:rsidP="00451188">
      <w:pPr>
        <w:spacing w:after="0" w:line="384" w:lineRule="atLeast"/>
        <w:jc w:val="righ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_</w:t>
      </w:r>
      <w:r w:rsidR="002D3A8A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___________________</w:t>
      </w:r>
      <w:proofErr w:type="spellStart"/>
      <w:r w:rsidR="002D3A8A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Воловецкая</w:t>
      </w:r>
      <w:proofErr w:type="spellEnd"/>
      <w:r w:rsidR="002D3A8A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Л.А.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/>
          <w:i w:val="0"/>
          <w:color w:val="000000"/>
          <w:sz w:val="24"/>
          <w:szCs w:val="24"/>
          <w:lang w:eastAsia="ru-RU"/>
        </w:rPr>
        <w:t>                                          </w:t>
      </w:r>
      <w:r w:rsidR="002D3A8A">
        <w:rPr>
          <w:rFonts w:ascii="Times New Roman" w:eastAsia="Times New Roman" w:hAnsi="Times New Roman"/>
          <w:b/>
          <w:i w:val="0"/>
          <w:color w:val="000000"/>
          <w:sz w:val="24"/>
          <w:szCs w:val="24"/>
          <w:lang w:eastAsia="ru-RU"/>
        </w:rPr>
        <w:t>   НОУ Большечерниговский СТК ДОСААФ</w:t>
      </w:r>
    </w:p>
    <w:p w:rsidR="00451188" w:rsidRPr="00451188" w:rsidRDefault="00451188" w:rsidP="00451188">
      <w:pPr>
        <w:spacing w:after="0" w:line="384" w:lineRule="atLeast"/>
        <w:jc w:val="center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/>
          <w:i w:val="0"/>
          <w:color w:val="000000"/>
          <w:sz w:val="24"/>
          <w:szCs w:val="24"/>
          <w:lang w:eastAsia="ru-RU"/>
        </w:rPr>
        <w:t>ПОЛОЖЕНИЕ ОБ ОКАЗАНИИ ПЛАТНЫХ ОБРАЗОВАТЕЛЬНЫХ УСЛУГ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</w:t>
      </w:r>
    </w:p>
    <w:p w:rsidR="00451188" w:rsidRPr="00451188" w:rsidRDefault="00451188" w:rsidP="00451188">
      <w:pPr>
        <w:numPr>
          <w:ilvl w:val="0"/>
          <w:numId w:val="1"/>
        </w:numPr>
        <w:spacing w:after="120" w:line="384" w:lineRule="atLeast"/>
        <w:ind w:left="300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/>
          <w:i w:val="0"/>
          <w:color w:val="000000"/>
          <w:sz w:val="24"/>
          <w:szCs w:val="24"/>
          <w:lang w:eastAsia="ru-RU"/>
        </w:rPr>
        <w:t>1.      Общие положения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/>
          <w:i w:val="0"/>
          <w:color w:val="000000"/>
          <w:sz w:val="24"/>
          <w:szCs w:val="24"/>
          <w:lang w:eastAsia="ru-RU"/>
        </w:rPr>
        <w:t> 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    Настоящее Положение разработано в соответствии со следующими нормативными правовыми актами:</w:t>
      </w:r>
    </w:p>
    <w:p w:rsidR="00451188" w:rsidRPr="00451188" w:rsidRDefault="00451188" w:rsidP="00451188">
      <w:pPr>
        <w:numPr>
          <w:ilvl w:val="0"/>
          <w:numId w:val="2"/>
        </w:numPr>
        <w:spacing w:after="120" w:line="384" w:lineRule="atLeast"/>
        <w:ind w:left="0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Гражданский кодекс Российской Федерации (главы 4, 22, 25 - 29, 39, 54, 59);</w:t>
      </w:r>
    </w:p>
    <w:p w:rsidR="00451188" w:rsidRPr="00451188" w:rsidRDefault="00451188" w:rsidP="00451188">
      <w:pPr>
        <w:numPr>
          <w:ilvl w:val="0"/>
          <w:numId w:val="2"/>
        </w:numPr>
        <w:spacing w:after="120" w:line="384" w:lineRule="atLeast"/>
        <w:ind w:left="0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Закон Российской Федерации «О защите прав потребителей»;</w:t>
      </w:r>
    </w:p>
    <w:p w:rsidR="00451188" w:rsidRPr="00451188" w:rsidRDefault="00451188" w:rsidP="00451188">
      <w:pPr>
        <w:numPr>
          <w:ilvl w:val="0"/>
          <w:numId w:val="2"/>
        </w:numPr>
        <w:spacing w:after="120" w:line="384" w:lineRule="atLeast"/>
        <w:ind w:left="0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Закон Российской Федерации «Об образовании»;</w:t>
      </w:r>
    </w:p>
    <w:p w:rsidR="00451188" w:rsidRPr="00451188" w:rsidRDefault="00451188" w:rsidP="00451188">
      <w:pPr>
        <w:numPr>
          <w:ilvl w:val="0"/>
          <w:numId w:val="2"/>
        </w:numPr>
        <w:spacing w:after="120" w:line="384" w:lineRule="atLeast"/>
        <w:ind w:left="0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Закон Российской Федерации «О некоммерческих организациях»;</w:t>
      </w:r>
    </w:p>
    <w:p w:rsidR="00451188" w:rsidRPr="00451188" w:rsidRDefault="00451188" w:rsidP="00451188">
      <w:pPr>
        <w:numPr>
          <w:ilvl w:val="0"/>
          <w:numId w:val="2"/>
        </w:numPr>
        <w:spacing w:after="120" w:line="384" w:lineRule="atLeast"/>
        <w:ind w:left="0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Закон Российской Федерации «О бухгалтерском учете»;</w:t>
      </w:r>
    </w:p>
    <w:p w:rsidR="00451188" w:rsidRPr="00451188" w:rsidRDefault="00451188" w:rsidP="00451188">
      <w:pPr>
        <w:numPr>
          <w:ilvl w:val="0"/>
          <w:numId w:val="2"/>
        </w:numPr>
        <w:spacing w:after="120" w:line="384" w:lineRule="atLeast"/>
        <w:ind w:left="0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Правила оказания платных образовательных услуг в сфере дошкольного, общего и профессионального образования, утвержденные в ред. Постановлений Правительства РФ от 01.04.2003 N 181,от 28.12.2005 N 815, от 15.09.2008 N 682.</w:t>
      </w:r>
    </w:p>
    <w:p w:rsidR="00451188" w:rsidRPr="00451188" w:rsidRDefault="00451188" w:rsidP="00451188">
      <w:pPr>
        <w:numPr>
          <w:ilvl w:val="0"/>
          <w:numId w:val="2"/>
        </w:numPr>
        <w:spacing w:after="120" w:line="384" w:lineRule="atLeast"/>
        <w:ind w:left="0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Приказ Министерства образования РФ от 10 июля 2003 г. № 2994 «Об утверждении примерной формы договора об оказании платных образовательных услуг в сфере общего образования»;</w:t>
      </w:r>
    </w:p>
    <w:p w:rsidR="00451188" w:rsidRPr="00451188" w:rsidRDefault="00451188" w:rsidP="00451188">
      <w:pPr>
        <w:numPr>
          <w:ilvl w:val="0"/>
          <w:numId w:val="2"/>
        </w:numPr>
        <w:spacing w:after="120" w:line="384" w:lineRule="atLeast"/>
        <w:ind w:left="0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Уст</w:t>
      </w:r>
      <w:r w:rsidR="002D3A8A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ав НОУ Большечерниговский СТК ДОСААФ</w:t>
      </w: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.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1.2  Настоящее Положение  регламентирует правила организации образовательных платных  услуг </w:t>
      </w:r>
      <w:r w:rsidR="002D3A8A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в НОУ Большечерниговский СТК ДОСАА</w:t>
      </w:r>
      <w:proofErr w:type="gramStart"/>
      <w:r w:rsidR="002D3A8A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Ф</w:t>
      </w: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(</w:t>
      </w:r>
      <w:proofErr w:type="gramEnd"/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далее по тексту - платные услуги).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1.3  Настоящее Положение регулирует отношения, возникающие между Обучающимся и исполнителе</w:t>
      </w:r>
      <w:r w:rsidR="002D3A8A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м  НОУ Большечерниговский СТК ДОСААФ</w:t>
      </w: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.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1.4   Применяемые термины: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Cs/>
          <w:color w:val="000000"/>
          <w:sz w:val="24"/>
          <w:szCs w:val="24"/>
          <w:lang w:eastAsia="ru-RU"/>
        </w:rPr>
        <w:t>             «обучающийся»</w:t>
      </w: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- организация или гражданин, имеющие намерение заказать, либо заказывающие образовательные услуги для себя или несовершеннолетних граждан, либо получающие образовательные услуги лично;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Cs/>
          <w:color w:val="000000"/>
          <w:sz w:val="24"/>
          <w:szCs w:val="24"/>
          <w:lang w:eastAsia="ru-RU"/>
        </w:rPr>
        <w:lastRenderedPageBreak/>
        <w:t>            «исполнитель»</w:t>
      </w:r>
      <w:r w:rsidR="002D3A8A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- НОУ Большечерниговский СТК ДОСААФ</w:t>
      </w: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, оказывающее платные образовательные услуги в реализации программ начального профессионального образования и дополнительного профессионального образования.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1.5  Целью д</w:t>
      </w:r>
      <w:r w:rsidR="00D07E11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еятельности Учреждения являетс</w:t>
      </w:r>
      <w:proofErr w:type="gramStart"/>
      <w:r w:rsidR="00D07E11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я-</w:t>
      </w:r>
      <w:proofErr w:type="gramEnd"/>
      <w:r w:rsidR="00D07E11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-</w:t>
      </w: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п</w:t>
      </w:r>
      <w:r w:rsidR="002D3A8A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одготовка водителей категории «В»,»С», переподготовка с категории «В» на «</w:t>
      </w:r>
      <w:proofErr w:type="spellStart"/>
      <w:r w:rsidR="002D3A8A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С»</w:t>
      </w:r>
      <w:r w:rsidR="00D07E11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,с</w:t>
      </w:r>
      <w:proofErr w:type="spellEnd"/>
      <w:r w:rsidR="00D07E11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«С» на «В»</w:t>
      </w: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.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1.</w:t>
      </w:r>
      <w:r w:rsidR="00D07E11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6  НОУ Большечерниговский СТК ДОСААФ </w:t>
      </w: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имеет право оказывать платные услуги</w:t>
      </w:r>
      <w:r w:rsidR="00D07E11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,</w:t>
      </w: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предусмотренные Уставом</w:t>
      </w:r>
      <w:r w:rsidR="00D07E11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,</w:t>
      </w: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приносящие доходы.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1.7   Требования к оказанию платных образовательных услуг, в том числе к содержанию образовательных программ, определяются по соглашению сторон и могут  быть выше, чем это предусмотрено  государственными образовательными стандартами.</w:t>
      </w:r>
    </w:p>
    <w:p w:rsidR="00451188" w:rsidRPr="00451188" w:rsidRDefault="00D07E11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НОУ Большечерниговский СТК ДОСААФ обязано</w:t>
      </w:r>
      <w:r w:rsidR="00451188"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обеспечить оказание платных образовательных услуг в полном объеме в соответствии с образовательными программами и условиями договора об оказании платных образовательных услуг (далее именуется – договор).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/>
          <w:i w:val="0"/>
          <w:color w:val="000000"/>
          <w:sz w:val="24"/>
          <w:szCs w:val="24"/>
          <w:lang w:eastAsia="ru-RU"/>
        </w:rPr>
        <w:br w:type="textWrapping" w:clear="all"/>
      </w:r>
    </w:p>
    <w:p w:rsidR="00451188" w:rsidRPr="00451188" w:rsidRDefault="00451188" w:rsidP="00451188">
      <w:pPr>
        <w:numPr>
          <w:ilvl w:val="0"/>
          <w:numId w:val="3"/>
        </w:numPr>
        <w:spacing w:after="120" w:line="384" w:lineRule="atLeast"/>
        <w:ind w:left="300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/>
          <w:i w:val="0"/>
          <w:color w:val="000000"/>
          <w:sz w:val="24"/>
          <w:szCs w:val="24"/>
          <w:lang w:eastAsia="ru-RU"/>
        </w:rPr>
        <w:t>2.      Перечень платных услуг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/>
          <w:i w:val="0"/>
          <w:color w:val="000000"/>
          <w:sz w:val="24"/>
          <w:szCs w:val="24"/>
          <w:lang w:eastAsia="ru-RU"/>
        </w:rPr>
        <w:t> 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2</w:t>
      </w:r>
      <w:r w:rsidR="00D07E11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.1. НОУ Большечерниговский СТК ДОСААФ</w:t>
      </w: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оказывает на договорной основе следующие платные услуги в сфере образования:</w:t>
      </w:r>
    </w:p>
    <w:p w:rsidR="00451188" w:rsidRPr="00451188" w:rsidRDefault="00D07E11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обучение по Программе</w:t>
      </w:r>
      <w:proofErr w:type="gramEnd"/>
      <w:r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</w:t>
      </w:r>
      <w:r w:rsidR="00451188"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«водитель автот</w:t>
      </w:r>
      <w:r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ранспортных средств категории «В», «С</w:t>
      </w:r>
      <w:r w:rsidR="00451188"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»;</w:t>
      </w:r>
    </w:p>
    <w:p w:rsidR="00451188" w:rsidRPr="00451188" w:rsidRDefault="00D07E11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- переподготовка водителей с категории «В» на категорию «С»; с категории «С» на категорию «В».</w:t>
      </w:r>
      <w:proofErr w:type="gramEnd"/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2.2.    Учреждение имеет право осуществлять виды деятельности</w:t>
      </w:r>
      <w:proofErr w:type="gramStart"/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</w:t>
      </w:r>
      <w:r w:rsidR="00D07E11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,</w:t>
      </w:r>
      <w:proofErr w:type="gramEnd"/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приносящие доходы в соответствии с Уставом и иной деятельности, не запрещенной законодательством РФ;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2.3.     Право Учреждения осуществлять деятельность, на которую в соответствии с законодательством Российской Федерации требуется специальное разрешение – лицензия, возникает у Учреждения с момента ее получения или в указанный в ней срок и прекращается по истечении срока ее действия, если иное не установлено законодательством РФ.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</w:t>
      </w:r>
    </w:p>
    <w:p w:rsidR="00451188" w:rsidRPr="00451188" w:rsidRDefault="00451188" w:rsidP="00451188">
      <w:pPr>
        <w:spacing w:after="0" w:line="384" w:lineRule="atLeast"/>
        <w:jc w:val="center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/>
          <w:i w:val="0"/>
          <w:color w:val="000000"/>
          <w:sz w:val="24"/>
          <w:szCs w:val="24"/>
          <w:lang w:eastAsia="ru-RU"/>
        </w:rPr>
        <w:t>3. Порядок оказания платных услуг</w:t>
      </w:r>
    </w:p>
    <w:p w:rsidR="00451188" w:rsidRPr="00451188" w:rsidRDefault="00451188" w:rsidP="00451188">
      <w:pPr>
        <w:spacing w:after="0" w:line="384" w:lineRule="atLeast"/>
        <w:jc w:val="center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/>
          <w:i w:val="0"/>
          <w:color w:val="000000"/>
          <w:sz w:val="24"/>
          <w:szCs w:val="24"/>
          <w:lang w:eastAsia="ru-RU"/>
        </w:rPr>
        <w:t> 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3.1.   Для оказания платных</w:t>
      </w:r>
      <w:r w:rsidR="00D07E11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образовательных услуг СТК</w:t>
      </w: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создает следующие необходимые условия:</w:t>
      </w:r>
    </w:p>
    <w:p w:rsidR="00451188" w:rsidRPr="00451188" w:rsidRDefault="00451188" w:rsidP="00451188">
      <w:pPr>
        <w:numPr>
          <w:ilvl w:val="0"/>
          <w:numId w:val="4"/>
        </w:numPr>
        <w:spacing w:after="120" w:line="384" w:lineRule="atLeast"/>
        <w:ind w:left="0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соответствие действующим санитарным правилам и нормам (СанПиН)</w:t>
      </w:r>
    </w:p>
    <w:p w:rsidR="00451188" w:rsidRPr="00451188" w:rsidRDefault="00451188" w:rsidP="00451188">
      <w:pPr>
        <w:numPr>
          <w:ilvl w:val="0"/>
          <w:numId w:val="4"/>
        </w:numPr>
        <w:spacing w:after="120" w:line="384" w:lineRule="atLeast"/>
        <w:ind w:left="0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соответствие требованиям по охране и безопасности здоровья потребителей услуг</w:t>
      </w:r>
    </w:p>
    <w:p w:rsidR="00451188" w:rsidRPr="00451188" w:rsidRDefault="00451188" w:rsidP="00451188">
      <w:pPr>
        <w:numPr>
          <w:ilvl w:val="0"/>
          <w:numId w:val="4"/>
        </w:numPr>
        <w:spacing w:after="120" w:line="384" w:lineRule="atLeast"/>
        <w:ind w:left="0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качественное кадровое обеспечение</w:t>
      </w:r>
    </w:p>
    <w:p w:rsidR="00451188" w:rsidRPr="00451188" w:rsidRDefault="00451188" w:rsidP="00451188">
      <w:pPr>
        <w:numPr>
          <w:ilvl w:val="0"/>
          <w:numId w:val="4"/>
        </w:numPr>
        <w:spacing w:after="120" w:line="384" w:lineRule="atLeast"/>
        <w:ind w:left="0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необходимое учебно-методическое и техническое обеспечение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3.2. </w:t>
      </w:r>
      <w:proofErr w:type="gramStart"/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Ответственные за организацию платной услуги  проводят подготовительную работу, включающую в себя изучение спроса граждан на предоставляемую услугу, рекламную деятельность.</w:t>
      </w:r>
      <w:proofErr w:type="gramEnd"/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3.3. В рекламную деятельность обязательно включается доведение до потребителя (в том числе путем размещения на информационных стендах</w:t>
      </w:r>
      <w:r w:rsidR="004D1BC6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в НОУ Больше</w:t>
      </w:r>
      <w:r w:rsidR="00D07E11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чернигов</w:t>
      </w:r>
      <w:r w:rsidR="004D1BC6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с</w:t>
      </w:r>
      <w:r w:rsidR="00D07E11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кий </w:t>
      </w:r>
      <w:r w:rsidR="004D1BC6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СТК ДОСААФ</w:t>
      </w:r>
      <w:proofErr w:type="gramStart"/>
      <w:r w:rsidR="004D1BC6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</w:t>
      </w: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)</w:t>
      </w:r>
      <w:proofErr w:type="gramEnd"/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достоверной информации об исполнителе и оказываемых платных услугах, обеспечивающей возможность их правильного выбора.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3.4. Исполнитель обязан также предоставить для ознакомления по требованию потребителя: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         а) Уст</w:t>
      </w:r>
      <w:r w:rsidR="004D1BC6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ав НОУ Большечерниговского СТК ДОСААФ</w:t>
      </w: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;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         б) лицензию на осуществление образовательной деятельности и другие документы, регламентирующие организацию образовательного процесса в автошколе;</w:t>
      </w:r>
    </w:p>
    <w:p w:rsidR="00451188" w:rsidRPr="00451188" w:rsidRDefault="004D1BC6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         в) телефон СТК</w:t>
      </w:r>
      <w:r w:rsidR="00451188"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.</w:t>
      </w:r>
    </w:p>
    <w:p w:rsidR="00451188" w:rsidRPr="00451188" w:rsidRDefault="004D1BC6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3.5.  Начальник  НОУ Большечерниговского СТК ДОСААФ </w:t>
      </w:r>
      <w:r w:rsidR="00451188"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на основании предложений ответственных лиц издает приказ об организации конкретно</w:t>
      </w:r>
      <w:r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й платной услуги в учреждении</w:t>
      </w:r>
      <w:r w:rsidR="00451188"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.</w:t>
      </w:r>
    </w:p>
    <w:p w:rsidR="00451188" w:rsidRPr="00451188" w:rsidRDefault="004D1BC6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Начальником</w:t>
      </w:r>
      <w:r w:rsidR="00451188"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 утверждаются:</w:t>
      </w:r>
    </w:p>
    <w:p w:rsidR="00451188" w:rsidRPr="00451188" w:rsidRDefault="00451188" w:rsidP="00451188">
      <w:pPr>
        <w:numPr>
          <w:ilvl w:val="0"/>
          <w:numId w:val="5"/>
        </w:numPr>
        <w:spacing w:after="120" w:line="384" w:lineRule="atLeast"/>
        <w:ind w:left="0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порядок  предоставления платной услуги (график, режим работы);</w:t>
      </w:r>
    </w:p>
    <w:p w:rsidR="00451188" w:rsidRPr="00451188" w:rsidRDefault="00451188" w:rsidP="00451188">
      <w:pPr>
        <w:numPr>
          <w:ilvl w:val="0"/>
          <w:numId w:val="5"/>
        </w:numPr>
        <w:spacing w:after="120" w:line="384" w:lineRule="atLeast"/>
        <w:ind w:left="0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учебная программа, включающая учебный план;</w:t>
      </w:r>
    </w:p>
    <w:p w:rsidR="00451188" w:rsidRPr="00451188" w:rsidRDefault="004D1BC6" w:rsidP="00451188">
      <w:pPr>
        <w:numPr>
          <w:ilvl w:val="0"/>
          <w:numId w:val="5"/>
        </w:numPr>
        <w:spacing w:after="120" w:line="384" w:lineRule="atLeast"/>
        <w:ind w:left="0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кадровый состав (начальник</w:t>
      </w:r>
      <w:r w:rsidR="00451188"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, преподаватель, группа преподавателей) и его функциональные обязанности;</w:t>
      </w:r>
    </w:p>
    <w:p w:rsidR="00451188" w:rsidRPr="00451188" w:rsidRDefault="00451188" w:rsidP="00451188">
      <w:pPr>
        <w:numPr>
          <w:ilvl w:val="0"/>
          <w:numId w:val="5"/>
        </w:numPr>
        <w:spacing w:after="120" w:line="384" w:lineRule="atLeast"/>
        <w:ind w:left="0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сметы доходов и расходов, в </w:t>
      </w:r>
      <w:proofErr w:type="spellStart"/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т.ч</w:t>
      </w:r>
      <w:proofErr w:type="spellEnd"/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. расчет на одного потребителя для определения цены услуги;</w:t>
      </w:r>
    </w:p>
    <w:p w:rsidR="00451188" w:rsidRPr="00451188" w:rsidRDefault="00451188" w:rsidP="00451188">
      <w:pPr>
        <w:numPr>
          <w:ilvl w:val="0"/>
          <w:numId w:val="5"/>
        </w:numPr>
        <w:spacing w:after="120" w:line="384" w:lineRule="atLeast"/>
        <w:ind w:left="0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состав потребителей услуг;</w:t>
      </w:r>
    </w:p>
    <w:p w:rsidR="00451188" w:rsidRPr="00451188" w:rsidRDefault="00451188" w:rsidP="00451188">
      <w:pPr>
        <w:numPr>
          <w:ilvl w:val="0"/>
          <w:numId w:val="5"/>
        </w:numPr>
        <w:spacing w:after="120" w:line="384" w:lineRule="atLeast"/>
        <w:ind w:left="0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ответственность лиц за организацию платной услуги;</w:t>
      </w:r>
    </w:p>
    <w:p w:rsidR="00451188" w:rsidRPr="00451188" w:rsidRDefault="00451188" w:rsidP="00451188">
      <w:pPr>
        <w:numPr>
          <w:ilvl w:val="0"/>
          <w:numId w:val="5"/>
        </w:numPr>
        <w:spacing w:after="120" w:line="384" w:lineRule="atLeast"/>
        <w:ind w:left="0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льготы по оплате платной услуги.</w:t>
      </w:r>
    </w:p>
    <w:p w:rsidR="00451188" w:rsidRPr="00451188" w:rsidRDefault="004D1BC6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3.6.  Начальник </w:t>
      </w:r>
      <w:r w:rsidR="00451188"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заключает договоры с потребителями на оказание </w:t>
      </w:r>
      <w:proofErr w:type="gramStart"/>
      <w:r w:rsidR="00451188"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платных</w:t>
      </w:r>
      <w:proofErr w:type="gramEnd"/>
      <w:r w:rsidR="00451188"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услуги и при необходимости платной сопутствующей услуги.</w:t>
      </w:r>
    </w:p>
    <w:p w:rsidR="00451188" w:rsidRPr="00451188" w:rsidRDefault="004D1BC6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         Учреждение</w:t>
      </w:r>
      <w:r w:rsidR="00451188"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не вправе оказывать предпочтение одному потребителю перед другим в отношении заключения договора, кроме случаев, предусмотренных законом и иными нормативными правовыми актами.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3.7. Договор заключается в письменной форме и содержит следующие сведения: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         а) наименование исполнителя и место его нахождения (юридический адрес), в данном случ</w:t>
      </w:r>
      <w:r w:rsidR="004D1BC6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ае НОУ </w:t>
      </w:r>
      <w:proofErr w:type="spellStart"/>
      <w:r w:rsidR="004D1BC6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Большечерниговкий</w:t>
      </w:r>
      <w:proofErr w:type="spellEnd"/>
      <w:r w:rsidR="004D1BC6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СТК ДОСААФ</w:t>
      </w: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;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         б) наименование организации или фамилию, имя, отчество, телефон и адрес Обучающегося или потребителя;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         в) сроки оказания платных услуг;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         г) уровень и направленность</w:t>
      </w:r>
      <w:r w:rsidR="004D1BC6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основных </w:t>
      </w: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программ, перечень (виды) платных услуг, их стоимость и порядок оплаты;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         д) другие необходимые сведения, связанные со спецификой оказываемых платных услуг;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         е) должность, фамилию, имя, отчество лица, подписывающего договор от имени исполнителя, его подпись, а также подпись потребителя.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3.8. В период заключения договоров по просьбе потребителя исполнитель обязан предоставить для ознакомления:</w:t>
      </w:r>
    </w:p>
    <w:p w:rsidR="004D1BC6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          </w:t>
      </w:r>
    </w:p>
    <w:p w:rsidR="00451188" w:rsidRPr="00451188" w:rsidRDefault="003A6DB6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          </w:t>
      </w:r>
      <w:r w:rsidR="00451188"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а) образцы договоров;</w:t>
      </w:r>
    </w:p>
    <w:p w:rsidR="004D1BC6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        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</w:t>
      </w:r>
      <w:r w:rsidR="003A6DB6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         </w:t>
      </w: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б) основные и дополнительные п</w:t>
      </w:r>
      <w:r w:rsidR="004D1BC6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рограммы;</w:t>
      </w:r>
    </w:p>
    <w:p w:rsidR="004D1BC6" w:rsidRPr="00451188" w:rsidRDefault="004D1BC6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       </w:t>
      </w:r>
    </w:p>
    <w:p w:rsidR="004D1BC6" w:rsidRPr="00451188" w:rsidRDefault="004D1BC6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            </w:t>
      </w:r>
      <w:r w:rsidR="00451188"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г) расчеты стоим</w:t>
      </w:r>
      <w:r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ости (или смету) платной услуги;</w:t>
      </w:r>
    </w:p>
    <w:p w:rsidR="003A6DB6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          </w:t>
      </w:r>
    </w:p>
    <w:p w:rsidR="00451188" w:rsidRPr="00451188" w:rsidRDefault="003A6DB6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         </w:t>
      </w:r>
      <w:r w:rsidR="00451188"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д) перечень категорий потребителей, имеющих право на получение льгот, а также перечень льгот, предоставляемых при оказании платных услуг, в соответствии с федеральными законами и иными нормативными правовыми актами.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         Исполнитель обязан сообщать потребителю по его просьбе другие относящиеся к договору и соответствующей платной услуге сведения.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3.9. Договор составляется в двух экземплярах, один из которых находится у исполнителя, другой - у потребителя.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3.10. В </w:t>
      </w:r>
      <w:r w:rsidR="003A6DB6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случае</w:t>
      </w:r>
      <w:proofErr w:type="gramStart"/>
      <w:r w:rsidR="003A6DB6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,</w:t>
      </w:r>
      <w:proofErr w:type="gramEnd"/>
      <w:r w:rsidR="003A6DB6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если платные услуги в СТК</w:t>
      </w: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оказываются другими образовательными и не образовательными учреждениями и организациями, гражданами, занимающимися индивидуальной трудовой педагогической или иной деятельностью, то с ними заключается договор об аренде или о сотрудничестве (договор подряда) при наличии у них следующих документов: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         а) свидетельства о государственной регистрации организации или гражданина в качестве индивидуального предпринимателя с указанием наименования зарегистрировавшего их органа;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         б) лицензию на оказываемую в виде платной услуг</w:t>
      </w:r>
      <w:r w:rsidR="003A6DB6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и деятельность (образовательную</w:t>
      </w: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) с указанием регистрационного номера, срока действия и органа, его выдавшего;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3.11. Место оказания платных услуг определяется в соответствии с расписанием организации образовательного процесса, в свободных учебных классах.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3.12. Наполняемость групп для занятий определяется в соответствии с потребностью потребителей, но не более 30 в группе.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3.13.  Продолжительность занятий устанавливается: 45 минут - академический час теории и 60 минут - астрономический час вождения в соответствии с расписанием занятий. 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</w:t>
      </w:r>
    </w:p>
    <w:p w:rsidR="00451188" w:rsidRPr="00451188" w:rsidRDefault="00451188" w:rsidP="00451188">
      <w:pPr>
        <w:spacing w:after="0" w:line="384" w:lineRule="atLeast"/>
        <w:jc w:val="center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/>
          <w:i w:val="0"/>
          <w:color w:val="000000"/>
          <w:sz w:val="24"/>
          <w:szCs w:val="24"/>
          <w:lang w:eastAsia="ru-RU"/>
        </w:rPr>
        <w:t>4.  Порядок получения и расходования денежных средств</w:t>
      </w:r>
    </w:p>
    <w:p w:rsidR="00451188" w:rsidRPr="00451188" w:rsidRDefault="00451188" w:rsidP="00451188">
      <w:pPr>
        <w:spacing w:after="0" w:line="384" w:lineRule="atLeast"/>
        <w:jc w:val="center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4.1  Потребитель обязан оплатить оказываемые платные услуги в порядке и в сроки, указанные в договоре. Стоимость оказываемых платных услуг в договоре определяется по соглашению между исполнителем и потребителем в соответствии с утвержденной сметой.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4.2  Оплата платн</w:t>
      </w:r>
      <w:r w:rsidR="00D84D0E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ых услуг производится </w:t>
      </w: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безналичным путем (на расчетный счет). По требованию  потребителю в соответствии с законодательством Российской Федерации выдается документ, подтверждающий оплату услуг.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4.3  Оплата платных услуг, оказываемых другими учреждениями и организациями, а также гражданами, занимающимися индивидуальной трудовой деятельностью, может производиться непосредственно этим </w:t>
      </w:r>
      <w:r w:rsidR="00D84D0E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исполнителям услуг </w:t>
      </w:r>
      <w:proofErr w:type="gramStart"/>
      <w:r w:rsidR="00D84D0E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(</w:t>
      </w: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</w:t>
      </w:r>
      <w:proofErr w:type="gramEnd"/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безналичным путем). Передача наличных денег в иных случаях лицам, непосредственно оказывающим платные услуги, или другим лицам запрещается.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4.</w:t>
      </w:r>
      <w:r w:rsidR="00D84D0E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4  НОУ Большечерниговский СТК ДОСААФ </w:t>
      </w: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вправе снижать отдельным лицам цены на платные услуги, освобождать от уплаты полностью.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4.</w:t>
      </w:r>
      <w:r w:rsidR="00D84D0E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5  НОУ Большечерниговский СТК ДОСААФ </w:t>
      </w: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по своему усмотрению расходует средства, полученные от оказания платных услуг. Полученный доход расходуется на цели в соответствии с Уставной деятельностью:</w:t>
      </w:r>
    </w:p>
    <w:p w:rsidR="00451188" w:rsidRPr="00451188" w:rsidRDefault="00451188" w:rsidP="00451188">
      <w:pPr>
        <w:numPr>
          <w:ilvl w:val="0"/>
          <w:numId w:val="6"/>
        </w:numPr>
        <w:spacing w:after="120" w:line="384" w:lineRule="atLeast"/>
        <w:ind w:left="0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обеспечение Безопасности дорожного движения;</w:t>
      </w:r>
    </w:p>
    <w:p w:rsidR="00451188" w:rsidRPr="00451188" w:rsidRDefault="00451188" w:rsidP="00451188">
      <w:pPr>
        <w:numPr>
          <w:ilvl w:val="0"/>
          <w:numId w:val="6"/>
        </w:numPr>
        <w:spacing w:after="120" w:line="384" w:lineRule="atLeast"/>
        <w:ind w:left="0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проведение мероприятий направленных на профилактику Безопасности дорожного движения;</w:t>
      </w:r>
    </w:p>
    <w:p w:rsidR="00451188" w:rsidRPr="00451188" w:rsidRDefault="00451188" w:rsidP="00451188">
      <w:pPr>
        <w:numPr>
          <w:ilvl w:val="0"/>
          <w:numId w:val="6"/>
        </w:numPr>
        <w:spacing w:after="120" w:line="384" w:lineRule="atLeast"/>
        <w:ind w:left="0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развитие и совершенствование образовательного процесса;</w:t>
      </w:r>
    </w:p>
    <w:p w:rsidR="00451188" w:rsidRPr="00451188" w:rsidRDefault="00451188" w:rsidP="00451188">
      <w:pPr>
        <w:numPr>
          <w:ilvl w:val="0"/>
          <w:numId w:val="6"/>
        </w:numPr>
        <w:spacing w:after="120" w:line="384" w:lineRule="atLeast"/>
        <w:ind w:left="0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развитие материальной базы;</w:t>
      </w:r>
    </w:p>
    <w:p w:rsidR="00451188" w:rsidRPr="00451188" w:rsidRDefault="00451188" w:rsidP="00451188">
      <w:pPr>
        <w:numPr>
          <w:ilvl w:val="0"/>
          <w:numId w:val="6"/>
        </w:numPr>
        <w:spacing w:after="120" w:line="384" w:lineRule="atLeast"/>
        <w:ind w:left="0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увеличение заработной платы сотрудникам (в </w:t>
      </w:r>
      <w:proofErr w:type="spellStart"/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т.ч</w:t>
      </w:r>
      <w:proofErr w:type="spellEnd"/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. руководителю школы);</w:t>
      </w:r>
    </w:p>
    <w:p w:rsidR="00451188" w:rsidRPr="00451188" w:rsidRDefault="00451188" w:rsidP="00451188">
      <w:pPr>
        <w:numPr>
          <w:ilvl w:val="0"/>
          <w:numId w:val="6"/>
        </w:numPr>
        <w:spacing w:after="120" w:line="384" w:lineRule="atLeast"/>
        <w:ind w:left="0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другие цели в соответствии с Уставной деятельностью.</w:t>
      </w:r>
    </w:p>
    <w:p w:rsidR="00451188" w:rsidRPr="00451188" w:rsidRDefault="00D84D0E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4.6.   Бухгалтерия СТК</w:t>
      </w:r>
      <w:r w:rsidR="00451188"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ведет учет поступления и использования средств от платных услуг в соответствии с действующим законодательством.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</w:t>
      </w:r>
    </w:p>
    <w:p w:rsidR="00451188" w:rsidRPr="00451188" w:rsidRDefault="00451188" w:rsidP="00451188">
      <w:pPr>
        <w:spacing w:after="0" w:line="384" w:lineRule="atLeast"/>
        <w:jc w:val="center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/>
          <w:i w:val="0"/>
          <w:color w:val="000000"/>
          <w:sz w:val="24"/>
          <w:szCs w:val="24"/>
          <w:lang w:eastAsia="ru-RU"/>
        </w:rPr>
        <w:t>5. Ответственность исполнителя и потребителя при оказании платных услуг</w:t>
      </w:r>
    </w:p>
    <w:p w:rsidR="00451188" w:rsidRPr="00451188" w:rsidRDefault="00451188" w:rsidP="00451188">
      <w:pPr>
        <w:spacing w:after="0" w:line="384" w:lineRule="atLeast"/>
        <w:jc w:val="center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5.1    Исполнитель оказывает платные услуги в порядке и в сроки, определенные договором, и в соответствии с его Уставом.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5.2.   За неисполнение, либо ненадлежащее исполнение обязательств по договору исполнитель и потребитель несут ответственность, предусмотренную договором и законодательством Российской Федерации.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5.3.   При обнаружении недостатков оказанных платных услуг, в том числе оказания их не в полном объеме потребитель вправе по своему выбору потребовать: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         а) безвозмездного оказания платных услуг, 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         б) соответствующего уменьшения стоимости оказанных платных услуг;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5.4.   Если исполнитель своевременно не приступил к оказанию платных услуг или если во время оказания платных услуг стало очевидным, что оно не будет осуществлено в срок, а также в случае просрочки оказания таких услуг потребитель вправе по своему выбору: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         а) назначить исполнителю новый срок, в течение которого исполнитель должен приступить к оказанию платных услуг и (или) закончить оказание таких услуг</w:t>
      </w:r>
      <w:proofErr w:type="gramStart"/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         б) поручить оказать платные услуги третьим лицам за разумную цену и потребовать от исполнителя возмещения понесенных расходов;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         в) потребовать уменьшения стоимости платных услуг;</w:t>
      </w:r>
    </w:p>
    <w:p w:rsidR="00451188" w:rsidRPr="00451188" w:rsidRDefault="00451188" w:rsidP="00451188">
      <w:pPr>
        <w:spacing w:after="0"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          г) расторгнуть договор.</w:t>
      </w:r>
    </w:p>
    <w:p w:rsidR="00451188" w:rsidRPr="00451188" w:rsidRDefault="00451188" w:rsidP="00451188">
      <w:pPr>
        <w:spacing w:line="384" w:lineRule="atLeast"/>
        <w:textAlignment w:val="baseline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</w:pPr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5.5.   Контроль за соблюдением действующего законодательства в части оказания платных услуг осуществляют органы</w:t>
      </w:r>
      <w:r w:rsidR="00D84D0E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>,</w:t>
      </w:r>
      <w:bookmarkStart w:id="0" w:name="_GoBack"/>
      <w:bookmarkEnd w:id="0"/>
      <w:r w:rsidRPr="00451188"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  <w:lang w:eastAsia="ru-RU"/>
        </w:rPr>
        <w:t xml:space="preserve"> на которые в соответствии с законами и иными нормативными правовыми актами Российской Федерации возложены контрольные функции.</w:t>
      </w:r>
    </w:p>
    <w:p w:rsidR="006E59F7" w:rsidRDefault="00451188" w:rsidP="00451188">
      <w:r w:rsidRPr="00451188">
        <w:rPr>
          <w:rFonts w:ascii="Times New Roman" w:eastAsia="Times New Roman" w:hAnsi="Times New Roman"/>
          <w:bCs w:val="0"/>
          <w:i w:val="0"/>
          <w:color w:val="000000"/>
          <w:sz w:val="2"/>
          <w:szCs w:val="2"/>
          <w:bdr w:val="none" w:sz="0" w:space="0" w:color="auto" w:frame="1"/>
          <w:shd w:val="clear" w:color="auto" w:fill="EDEDED"/>
          <w:lang w:eastAsia="ru-RU"/>
        </w:rPr>
        <w:br/>
      </w:r>
    </w:p>
    <w:sectPr w:rsidR="006E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12CF2"/>
    <w:multiLevelType w:val="multilevel"/>
    <w:tmpl w:val="DC4A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D79EB"/>
    <w:multiLevelType w:val="multilevel"/>
    <w:tmpl w:val="0B8A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2F17B6"/>
    <w:multiLevelType w:val="multilevel"/>
    <w:tmpl w:val="9A88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240F87"/>
    <w:multiLevelType w:val="multilevel"/>
    <w:tmpl w:val="C2EC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7A653C"/>
    <w:multiLevelType w:val="multilevel"/>
    <w:tmpl w:val="D592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200805"/>
    <w:multiLevelType w:val="multilevel"/>
    <w:tmpl w:val="C87CB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88"/>
    <w:rsid w:val="002D3A8A"/>
    <w:rsid w:val="003A6DB6"/>
    <w:rsid w:val="00451188"/>
    <w:rsid w:val="004D1BC6"/>
    <w:rsid w:val="006E59F7"/>
    <w:rsid w:val="00D07E11"/>
    <w:rsid w:val="00D8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Times New Roman"/>
        <w:bCs/>
        <w:i/>
        <w:color w:val="244061" w:themeColor="accent1" w:themeShade="8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Times New Roman"/>
        <w:bCs/>
        <w:i/>
        <w:color w:val="244061" w:themeColor="accent1" w:themeShade="8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2916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2014-11-17T07:29:00Z</dcterms:created>
  <dcterms:modified xsi:type="dcterms:W3CDTF">2014-11-18T11:43:00Z</dcterms:modified>
</cp:coreProperties>
</file>